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82F3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6635F42" wp14:editId="6D4A422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75D28A07" w14:textId="39D8ECD2" w:rsidR="00630518" w:rsidRPr="00630518" w:rsidRDefault="0063051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sz w:val="24"/>
          <w:szCs w:val="24"/>
        </w:rPr>
        <w:t xml:space="preserve">Year </w:t>
      </w:r>
      <w:r w:rsidR="000F32A8">
        <w:rPr>
          <w:rFonts w:ascii="Arial" w:hAnsi="Arial" w:cs="Arial"/>
          <w:b/>
          <w:i/>
          <w:sz w:val="24"/>
          <w:szCs w:val="24"/>
        </w:rPr>
        <w:t>4</w:t>
      </w:r>
      <w:r w:rsidR="007E19ED">
        <w:rPr>
          <w:rFonts w:ascii="Arial" w:hAnsi="Arial" w:cs="Arial"/>
          <w:b/>
          <w:i/>
          <w:sz w:val="24"/>
          <w:szCs w:val="24"/>
        </w:rPr>
        <w:t xml:space="preserve"> </w:t>
      </w:r>
      <w:r w:rsidR="00DC27A1">
        <w:rPr>
          <w:rFonts w:ascii="Arial" w:hAnsi="Arial" w:cs="Arial"/>
          <w:b/>
          <w:i/>
          <w:sz w:val="24"/>
          <w:szCs w:val="24"/>
        </w:rPr>
        <w:t>Autumn term 1</w:t>
      </w:r>
      <w:r w:rsidR="007E19ED">
        <w:rPr>
          <w:rFonts w:ascii="Arial" w:hAnsi="Arial" w:cs="Arial"/>
          <w:b/>
          <w:i/>
          <w:sz w:val="24"/>
          <w:szCs w:val="24"/>
        </w:rPr>
        <w:t xml:space="preserve"> 202</w:t>
      </w:r>
      <w:r w:rsidR="00D90E56">
        <w:rPr>
          <w:rFonts w:ascii="Arial" w:hAnsi="Arial" w:cs="Arial"/>
          <w:b/>
          <w:i/>
          <w:sz w:val="24"/>
          <w:szCs w:val="24"/>
        </w:rPr>
        <w:t>5</w:t>
      </w:r>
    </w:p>
    <w:tbl>
      <w:tblPr>
        <w:tblStyle w:val="PlainTable1"/>
        <w:tblW w:w="15877" w:type="dxa"/>
        <w:tblInd w:w="-289" w:type="dxa"/>
        <w:tblLook w:val="04A0" w:firstRow="1" w:lastRow="0" w:firstColumn="1" w:lastColumn="0" w:noHBand="0" w:noVBand="1"/>
      </w:tblPr>
      <w:tblGrid>
        <w:gridCol w:w="2032"/>
        <w:gridCol w:w="1788"/>
        <w:gridCol w:w="1661"/>
        <w:gridCol w:w="1745"/>
        <w:gridCol w:w="1812"/>
        <w:gridCol w:w="1807"/>
        <w:gridCol w:w="1734"/>
        <w:gridCol w:w="1692"/>
        <w:gridCol w:w="1606"/>
      </w:tblGrid>
      <w:tr w:rsidR="00522882" w14:paraId="77C63D34" w14:textId="0C6359A3" w:rsidTr="005228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29062202" w14:textId="77777777" w:rsidR="00522882" w:rsidRPr="00630518" w:rsidRDefault="00522882" w:rsidP="00E23C2B">
            <w:pPr>
              <w:jc w:val="center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Week/Topic</w:t>
            </w:r>
          </w:p>
        </w:tc>
        <w:tc>
          <w:tcPr>
            <w:tcW w:w="1788" w:type="dxa"/>
            <w:shd w:val="clear" w:color="auto" w:fill="A50021"/>
          </w:tcPr>
          <w:p w14:paraId="0C24E7A6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1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6B537D1E" w14:textId="0923929C" w:rsidR="000C7F24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1.9.25</w:t>
            </w:r>
          </w:p>
        </w:tc>
        <w:tc>
          <w:tcPr>
            <w:tcW w:w="1661" w:type="dxa"/>
            <w:shd w:val="clear" w:color="auto" w:fill="A50021"/>
          </w:tcPr>
          <w:p w14:paraId="2E2E3CE0" w14:textId="77777777" w:rsidR="000C7F24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7CF3D24B" w14:textId="638C045F" w:rsidR="00522882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8.9</w:t>
            </w:r>
            <w:r w:rsidR="00522882"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  <w:shd w:val="clear" w:color="auto" w:fill="A50021"/>
          </w:tcPr>
          <w:p w14:paraId="609129D6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3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30D784C1" w14:textId="106B764E" w:rsidR="000C7F24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15.9</w:t>
            </w:r>
          </w:p>
        </w:tc>
        <w:tc>
          <w:tcPr>
            <w:tcW w:w="1812" w:type="dxa"/>
            <w:shd w:val="clear" w:color="auto" w:fill="A50021"/>
          </w:tcPr>
          <w:p w14:paraId="54054665" w14:textId="77777777" w:rsidR="000C7F24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4A503FF9" w14:textId="77777777" w:rsidR="000C7F24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22.9 </w:t>
            </w:r>
          </w:p>
          <w:p w14:paraId="570C9D2E" w14:textId="483E8D95" w:rsidR="00522882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(Residential)</w:t>
            </w:r>
          </w:p>
        </w:tc>
        <w:tc>
          <w:tcPr>
            <w:tcW w:w="1807" w:type="dxa"/>
            <w:shd w:val="clear" w:color="auto" w:fill="A50021"/>
          </w:tcPr>
          <w:p w14:paraId="0444DB88" w14:textId="77777777" w:rsidR="000C7F24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</w:p>
          <w:p w14:paraId="2D6C0344" w14:textId="4E7CC509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0C7F24">
              <w:rPr>
                <w:b w:val="0"/>
                <w:i/>
                <w:sz w:val="24"/>
                <w:szCs w:val="24"/>
              </w:rPr>
              <w:t>29.9</w:t>
            </w:r>
          </w:p>
          <w:p w14:paraId="19F6C8FA" w14:textId="1A5D319C" w:rsidR="000C7F24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734" w:type="dxa"/>
            <w:shd w:val="clear" w:color="auto" w:fill="A50021"/>
          </w:tcPr>
          <w:p w14:paraId="4972AE8D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6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2B88DB70" w14:textId="3423BD10" w:rsidR="000C7F24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6.10</w:t>
            </w:r>
          </w:p>
        </w:tc>
        <w:tc>
          <w:tcPr>
            <w:tcW w:w="1692" w:type="dxa"/>
            <w:shd w:val="clear" w:color="auto" w:fill="A50021"/>
          </w:tcPr>
          <w:p w14:paraId="050D2999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7 </w:t>
            </w:r>
          </w:p>
          <w:p w14:paraId="3C572F81" w14:textId="4930FF49" w:rsidR="000C7F24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13.10</w:t>
            </w:r>
          </w:p>
        </w:tc>
        <w:tc>
          <w:tcPr>
            <w:tcW w:w="1606" w:type="dxa"/>
            <w:shd w:val="clear" w:color="auto" w:fill="A50021"/>
          </w:tcPr>
          <w:p w14:paraId="5EC11C3D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Week 8</w:t>
            </w:r>
          </w:p>
          <w:p w14:paraId="5A727EAE" w14:textId="73A09C45" w:rsidR="000C7F24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20.9</w:t>
            </w:r>
          </w:p>
        </w:tc>
      </w:tr>
      <w:tr w:rsidR="00522882" w14:paraId="54ABDD1B" w14:textId="7572C973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B26EFD3" w14:textId="0CCA8F4F" w:rsidR="00522882" w:rsidRPr="00630518" w:rsidRDefault="00522882" w:rsidP="00E23C2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TT Rockstars</w:t>
            </w:r>
          </w:p>
        </w:tc>
        <w:tc>
          <w:tcPr>
            <w:tcW w:w="1788" w:type="dxa"/>
            <w:shd w:val="clear" w:color="auto" w:fill="A50021"/>
          </w:tcPr>
          <w:p w14:paraId="6FCB35E9" w14:textId="50965F46" w:rsidR="00522882" w:rsidRPr="00630518" w:rsidRDefault="00522882" w:rsidP="00E305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2,3, 5, 10s</w:t>
            </w:r>
          </w:p>
        </w:tc>
        <w:tc>
          <w:tcPr>
            <w:tcW w:w="1661" w:type="dxa"/>
            <w:shd w:val="clear" w:color="auto" w:fill="A50021"/>
          </w:tcPr>
          <w:p w14:paraId="61E017B0" w14:textId="17CB96EB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4s</w:t>
            </w:r>
          </w:p>
        </w:tc>
        <w:tc>
          <w:tcPr>
            <w:tcW w:w="1745" w:type="dxa"/>
            <w:shd w:val="clear" w:color="auto" w:fill="A50021"/>
          </w:tcPr>
          <w:p w14:paraId="6CF9B871" w14:textId="003E2F1E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6s</w:t>
            </w:r>
          </w:p>
        </w:tc>
        <w:tc>
          <w:tcPr>
            <w:tcW w:w="1812" w:type="dxa"/>
            <w:shd w:val="clear" w:color="auto" w:fill="A50021"/>
          </w:tcPr>
          <w:p w14:paraId="4325AA68" w14:textId="2F8C11D1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2,3,4,5,6,10s</w:t>
            </w:r>
          </w:p>
        </w:tc>
        <w:tc>
          <w:tcPr>
            <w:tcW w:w="1807" w:type="dxa"/>
            <w:shd w:val="clear" w:color="auto" w:fill="A50021"/>
          </w:tcPr>
          <w:p w14:paraId="17072C3A" w14:textId="75D340B9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8s</w:t>
            </w:r>
          </w:p>
        </w:tc>
        <w:tc>
          <w:tcPr>
            <w:tcW w:w="1734" w:type="dxa"/>
            <w:shd w:val="clear" w:color="auto" w:fill="A50021"/>
          </w:tcPr>
          <w:p w14:paraId="09387BC0" w14:textId="6B4D10BE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2,3,4,5,6,8,10s</w:t>
            </w:r>
          </w:p>
        </w:tc>
        <w:tc>
          <w:tcPr>
            <w:tcW w:w="1692" w:type="dxa"/>
            <w:shd w:val="clear" w:color="auto" w:fill="A50021"/>
          </w:tcPr>
          <w:p w14:paraId="56F01D96" w14:textId="33C1BB2A" w:rsidR="00522882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7s</w:t>
            </w:r>
          </w:p>
        </w:tc>
        <w:tc>
          <w:tcPr>
            <w:tcW w:w="1606" w:type="dxa"/>
            <w:shd w:val="clear" w:color="auto" w:fill="A50021"/>
          </w:tcPr>
          <w:p w14:paraId="4FA744BA" w14:textId="3DF26A30" w:rsidR="00522882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Recap 2-8,10</w:t>
            </w:r>
          </w:p>
        </w:tc>
      </w:tr>
      <w:tr w:rsidR="00AB0DCE" w14:paraId="6C6B1BAF" w14:textId="5F046876" w:rsidTr="00522882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157AF53B" w14:textId="77777777" w:rsidR="00AB0DCE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English</w:t>
            </w:r>
          </w:p>
          <w:p w14:paraId="604E37F0" w14:textId="121D0691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>
              <w:rPr>
                <w:rFonts w:cstheme="minorHAnsi"/>
                <w:b w:val="0"/>
                <w:i/>
                <w:sz w:val="20"/>
                <w:szCs w:val="18"/>
              </w:rPr>
              <w:t>Reader: Thieves of Ostia</w:t>
            </w:r>
          </w:p>
        </w:tc>
        <w:tc>
          <w:tcPr>
            <w:tcW w:w="1788" w:type="dxa"/>
          </w:tcPr>
          <w:p w14:paraId="33C4D7F1" w14:textId="6D4357DC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Baseline write</w:t>
            </w:r>
          </w:p>
        </w:tc>
        <w:tc>
          <w:tcPr>
            <w:tcW w:w="1661" w:type="dxa"/>
          </w:tcPr>
          <w:p w14:paraId="32CAB80C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219D05A7" w14:textId="26037030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Poetry – haikus</w:t>
            </w:r>
          </w:p>
        </w:tc>
        <w:tc>
          <w:tcPr>
            <w:tcW w:w="1745" w:type="dxa"/>
          </w:tcPr>
          <w:p w14:paraId="34A4014B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22957FFB" w14:textId="12D27151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Poetry - tankas</w:t>
            </w:r>
          </w:p>
        </w:tc>
        <w:tc>
          <w:tcPr>
            <w:tcW w:w="1812" w:type="dxa"/>
          </w:tcPr>
          <w:p w14:paraId="0FEDD500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3BA7899C" w14:textId="32112988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Story-telling</w:t>
            </w:r>
          </w:p>
        </w:tc>
        <w:tc>
          <w:tcPr>
            <w:tcW w:w="1807" w:type="dxa"/>
          </w:tcPr>
          <w:p w14:paraId="1A89CA60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2556FD7D" w14:textId="332580D2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Story-telling</w:t>
            </w:r>
          </w:p>
        </w:tc>
        <w:tc>
          <w:tcPr>
            <w:tcW w:w="1734" w:type="dxa"/>
          </w:tcPr>
          <w:p w14:paraId="4307F803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154779C2" w14:textId="23C263E2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Story-telling</w:t>
            </w:r>
          </w:p>
        </w:tc>
        <w:tc>
          <w:tcPr>
            <w:tcW w:w="1692" w:type="dxa"/>
          </w:tcPr>
          <w:p w14:paraId="06BBBF86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persuade</w:t>
            </w:r>
          </w:p>
          <w:p w14:paraId="7216B6AE" w14:textId="6BAF3199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NCR Visit Rome</w:t>
            </w:r>
          </w:p>
        </w:tc>
        <w:tc>
          <w:tcPr>
            <w:tcW w:w="1606" w:type="dxa"/>
          </w:tcPr>
          <w:p w14:paraId="55501F4C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persuade</w:t>
            </w:r>
          </w:p>
          <w:p w14:paraId="47286F5A" w14:textId="7DCD9979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NCR Visit Rome</w:t>
            </w:r>
          </w:p>
        </w:tc>
      </w:tr>
      <w:tr w:rsidR="00AB0DCE" w14:paraId="3F8FC02D" w14:textId="7544AC87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6411E6C2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R4M</w:t>
            </w:r>
          </w:p>
        </w:tc>
        <w:tc>
          <w:tcPr>
            <w:tcW w:w="1788" w:type="dxa"/>
          </w:tcPr>
          <w:p w14:paraId="1DCE86C2" w14:textId="2E629758" w:rsidR="00AB0DCE" w:rsidRPr="009F2C20" w:rsidRDefault="00AB0DCE" w:rsidP="00AB0DCE">
            <w:pPr>
              <w:pStyle w:val="Heading3"/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 w:val="0"/>
                <w:bCs w:val="0"/>
                <w:sz w:val="20"/>
                <w:szCs w:val="18"/>
                <w:lang w:eastAsia="en-US"/>
              </w:rPr>
            </w:pPr>
          </w:p>
        </w:tc>
        <w:tc>
          <w:tcPr>
            <w:tcW w:w="1661" w:type="dxa"/>
          </w:tcPr>
          <w:p w14:paraId="171471A2" w14:textId="7E0F07B3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Prediction</w:t>
            </w:r>
          </w:p>
        </w:tc>
        <w:tc>
          <w:tcPr>
            <w:tcW w:w="1745" w:type="dxa"/>
          </w:tcPr>
          <w:p w14:paraId="06580D53" w14:textId="38022EBD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Vocab focus</w:t>
            </w:r>
          </w:p>
        </w:tc>
        <w:tc>
          <w:tcPr>
            <w:tcW w:w="1812" w:type="dxa"/>
          </w:tcPr>
          <w:p w14:paraId="7B03E8D7" w14:textId="4EE0CD95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Retrieval</w:t>
            </w:r>
          </w:p>
        </w:tc>
        <w:tc>
          <w:tcPr>
            <w:tcW w:w="1807" w:type="dxa"/>
          </w:tcPr>
          <w:p w14:paraId="60086914" w14:textId="4C4757C9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Character study</w:t>
            </w:r>
          </w:p>
        </w:tc>
        <w:tc>
          <w:tcPr>
            <w:tcW w:w="1734" w:type="dxa"/>
          </w:tcPr>
          <w:p w14:paraId="3DB4108A" w14:textId="0AD509F1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Summarising</w:t>
            </w:r>
          </w:p>
        </w:tc>
        <w:tc>
          <w:tcPr>
            <w:tcW w:w="1692" w:type="dxa"/>
          </w:tcPr>
          <w:p w14:paraId="3FEB43AB" w14:textId="4A5F10E6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  <w:lang w:val="en-US"/>
              </w:rPr>
            </w:pPr>
            <w:r w:rsidRPr="009F2C20">
              <w:rPr>
                <w:rFonts w:cstheme="minorHAnsi"/>
                <w:sz w:val="20"/>
                <w:szCs w:val="18"/>
              </w:rPr>
              <w:t>Inference</w:t>
            </w:r>
          </w:p>
        </w:tc>
        <w:tc>
          <w:tcPr>
            <w:tcW w:w="1606" w:type="dxa"/>
          </w:tcPr>
          <w:p w14:paraId="669BB944" w14:textId="70F3088C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Oral poetry</w:t>
            </w:r>
          </w:p>
        </w:tc>
      </w:tr>
      <w:tr w:rsidR="00AB0DCE" w14:paraId="72849934" w14:textId="7F1F5A37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8CC5C03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Spelling</w:t>
            </w:r>
          </w:p>
          <w:p w14:paraId="22F29484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</w:p>
        </w:tc>
        <w:tc>
          <w:tcPr>
            <w:tcW w:w="1788" w:type="dxa"/>
          </w:tcPr>
          <w:p w14:paraId="4F3852FC" w14:textId="00B04079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3ED46EE1" w14:textId="3A36F161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Homophones</w:t>
            </w:r>
          </w:p>
        </w:tc>
        <w:tc>
          <w:tcPr>
            <w:tcW w:w="1745" w:type="dxa"/>
          </w:tcPr>
          <w:p w14:paraId="204C2DAC" w14:textId="45758F68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The prefix ‘in-’</w:t>
            </w:r>
          </w:p>
        </w:tc>
        <w:tc>
          <w:tcPr>
            <w:tcW w:w="1812" w:type="dxa"/>
          </w:tcPr>
          <w:p w14:paraId="0F257861" w14:textId="77777777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 xml:space="preserve">Opposites </w:t>
            </w:r>
          </w:p>
          <w:p w14:paraId="2580ECE3" w14:textId="2B87CC40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‘il-’ ‘</w:t>
            </w:r>
            <w:proofErr w:type="spellStart"/>
            <w:r w:rsidRPr="009F2C20">
              <w:rPr>
                <w:rFonts w:cstheme="minorHAnsi"/>
                <w:sz w:val="20"/>
                <w:szCs w:val="18"/>
              </w:rPr>
              <w:t>ir</w:t>
            </w:r>
            <w:proofErr w:type="spellEnd"/>
            <w:r w:rsidRPr="009F2C20">
              <w:rPr>
                <w:rFonts w:cstheme="minorHAnsi"/>
                <w:sz w:val="20"/>
                <w:szCs w:val="18"/>
              </w:rPr>
              <w:t>-‘, ‘im-‘</w:t>
            </w:r>
          </w:p>
        </w:tc>
        <w:tc>
          <w:tcPr>
            <w:tcW w:w="1807" w:type="dxa"/>
          </w:tcPr>
          <w:p w14:paraId="5E0C8C4A" w14:textId="308BC0B5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The prefix ‘sub-‘</w:t>
            </w:r>
          </w:p>
        </w:tc>
        <w:tc>
          <w:tcPr>
            <w:tcW w:w="1734" w:type="dxa"/>
          </w:tcPr>
          <w:p w14:paraId="226EEC32" w14:textId="43A9AAE2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The prefix ‘inter-’</w:t>
            </w:r>
          </w:p>
        </w:tc>
        <w:tc>
          <w:tcPr>
            <w:tcW w:w="1692" w:type="dxa"/>
          </w:tcPr>
          <w:p w14:paraId="1467F091" w14:textId="4AD339E8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Challenge words</w:t>
            </w:r>
          </w:p>
        </w:tc>
        <w:tc>
          <w:tcPr>
            <w:tcW w:w="1606" w:type="dxa"/>
          </w:tcPr>
          <w:p w14:paraId="70D4DB20" w14:textId="77777777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7B3D8936" w14:textId="30E7513D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63F65860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Mathematics</w:t>
            </w:r>
          </w:p>
        </w:tc>
        <w:tc>
          <w:tcPr>
            <w:tcW w:w="1788" w:type="dxa"/>
          </w:tcPr>
          <w:p w14:paraId="7CA937B5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Place Value:</w:t>
            </w:r>
          </w:p>
          <w:p w14:paraId="02CB1CFC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Numbers to a 1000</w:t>
            </w:r>
          </w:p>
        </w:tc>
        <w:tc>
          <w:tcPr>
            <w:tcW w:w="1661" w:type="dxa"/>
          </w:tcPr>
          <w:p w14:paraId="45239755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Place Value:</w:t>
            </w:r>
          </w:p>
          <w:p w14:paraId="01718308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1000 and beyond</w:t>
            </w:r>
          </w:p>
        </w:tc>
        <w:tc>
          <w:tcPr>
            <w:tcW w:w="1745" w:type="dxa"/>
          </w:tcPr>
          <w:p w14:paraId="7ABC8AA4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Place Value:</w:t>
            </w:r>
          </w:p>
          <w:p w14:paraId="2E1FB363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 xml:space="preserve">Ordering and comparing </w:t>
            </w:r>
          </w:p>
        </w:tc>
        <w:tc>
          <w:tcPr>
            <w:tcW w:w="1812" w:type="dxa"/>
          </w:tcPr>
          <w:p w14:paraId="11319B15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 xml:space="preserve">Place Value: </w:t>
            </w:r>
          </w:p>
          <w:p w14:paraId="37173E5C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Negative numbers</w:t>
            </w:r>
          </w:p>
        </w:tc>
        <w:tc>
          <w:tcPr>
            <w:tcW w:w="1807" w:type="dxa"/>
          </w:tcPr>
          <w:p w14:paraId="11C01F13" w14:textId="1D48BA8F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Addition and subtraction</w:t>
            </w:r>
          </w:p>
          <w:p w14:paraId="1274D29A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734" w:type="dxa"/>
          </w:tcPr>
          <w:p w14:paraId="32C1A4D3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Addition and subtraction</w:t>
            </w:r>
          </w:p>
          <w:p w14:paraId="26C0285A" w14:textId="40024945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92" w:type="dxa"/>
          </w:tcPr>
          <w:p w14:paraId="3E52252C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Addition and subtraction</w:t>
            </w:r>
          </w:p>
          <w:p w14:paraId="34D8C655" w14:textId="49DCFFE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06" w:type="dxa"/>
          </w:tcPr>
          <w:p w14:paraId="35245951" w14:textId="46D21A6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7A5EDE3E" w14:textId="4E834F31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2C5D0C3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Science</w:t>
            </w:r>
          </w:p>
          <w:p w14:paraId="79E66AEE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States of matter</w:t>
            </w:r>
          </w:p>
          <w:p w14:paraId="17A11F1B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</w:p>
        </w:tc>
        <w:tc>
          <w:tcPr>
            <w:tcW w:w="1788" w:type="dxa"/>
          </w:tcPr>
          <w:p w14:paraId="1B3315EB" w14:textId="58FB76E1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11DC9A50" w14:textId="29835FE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Compare and group the three states of matter</w:t>
            </w:r>
          </w:p>
        </w:tc>
        <w:tc>
          <w:tcPr>
            <w:tcW w:w="1745" w:type="dxa"/>
          </w:tcPr>
          <w:p w14:paraId="57189C8B" w14:textId="0C0D8F7F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Exploring how particles behave in solids, liquids and gases</w:t>
            </w:r>
          </w:p>
        </w:tc>
        <w:tc>
          <w:tcPr>
            <w:tcW w:w="1812" w:type="dxa"/>
          </w:tcPr>
          <w:p w14:paraId="663A6426" w14:textId="14284BF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Investigating melting points</w:t>
            </w:r>
          </w:p>
        </w:tc>
        <w:tc>
          <w:tcPr>
            <w:tcW w:w="1807" w:type="dxa"/>
          </w:tcPr>
          <w:p w14:paraId="6920F5F8" w14:textId="26909C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Exploring freezing and boiling points</w:t>
            </w:r>
          </w:p>
        </w:tc>
        <w:tc>
          <w:tcPr>
            <w:tcW w:w="1734" w:type="dxa"/>
          </w:tcPr>
          <w:p w14:paraId="30892813" w14:textId="0DF46923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Explore evaporation and condensation</w:t>
            </w:r>
          </w:p>
        </w:tc>
        <w:tc>
          <w:tcPr>
            <w:tcW w:w="1692" w:type="dxa"/>
          </w:tcPr>
          <w:p w14:paraId="18D339D8" w14:textId="0C30BD4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Understand the water cycle</w:t>
            </w:r>
          </w:p>
        </w:tc>
        <w:tc>
          <w:tcPr>
            <w:tcW w:w="1606" w:type="dxa"/>
          </w:tcPr>
          <w:p w14:paraId="1E81F1AE" w14:textId="0F8B1C9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A</w:t>
            </w:r>
            <w:r w:rsidRPr="009F2C20">
              <w:rPr>
                <w:rFonts w:cstheme="minorHAnsi"/>
                <w:sz w:val="20"/>
                <w:szCs w:val="18"/>
              </w:rPr>
              <w:t>ssessment</w:t>
            </w:r>
          </w:p>
        </w:tc>
      </w:tr>
      <w:tr w:rsidR="00AB0DCE" w14:paraId="2C6ADD15" w14:textId="7A2162BE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2480FB5E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Computing</w:t>
            </w:r>
          </w:p>
          <w:p w14:paraId="03380EF5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Collaborative learning</w:t>
            </w:r>
          </w:p>
        </w:tc>
        <w:tc>
          <w:tcPr>
            <w:tcW w:w="1788" w:type="dxa"/>
          </w:tcPr>
          <w:p w14:paraId="18A27D43" w14:textId="6BABC98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2CAC25EC" w14:textId="6D6A9D6D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E-safety</w:t>
            </w:r>
          </w:p>
        </w:tc>
        <w:tc>
          <w:tcPr>
            <w:tcW w:w="1745" w:type="dxa"/>
          </w:tcPr>
          <w:p w14:paraId="63378A27" w14:textId="4E3F4E9F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Teamwork</w:t>
            </w:r>
          </w:p>
        </w:tc>
        <w:tc>
          <w:tcPr>
            <w:tcW w:w="1812" w:type="dxa"/>
          </w:tcPr>
          <w:p w14:paraId="64BBD594" w14:textId="536D8BD9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Sharing a document</w:t>
            </w:r>
          </w:p>
        </w:tc>
        <w:tc>
          <w:tcPr>
            <w:tcW w:w="1807" w:type="dxa"/>
          </w:tcPr>
          <w:p w14:paraId="14FD7FAF" w14:textId="16AEA38D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Slide presentations</w:t>
            </w:r>
          </w:p>
        </w:tc>
        <w:tc>
          <w:tcPr>
            <w:tcW w:w="1734" w:type="dxa"/>
          </w:tcPr>
          <w:p w14:paraId="5C182C26" w14:textId="4684F5A6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Slide presentations</w:t>
            </w:r>
          </w:p>
        </w:tc>
        <w:tc>
          <w:tcPr>
            <w:tcW w:w="1692" w:type="dxa"/>
          </w:tcPr>
          <w:p w14:paraId="266283E6" w14:textId="07DC4C82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Shared spreadsheets</w:t>
            </w:r>
          </w:p>
        </w:tc>
        <w:tc>
          <w:tcPr>
            <w:tcW w:w="1606" w:type="dxa"/>
          </w:tcPr>
          <w:p w14:paraId="6DD61E9D" w14:textId="7F2D91F5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Assessment</w:t>
            </w:r>
          </w:p>
        </w:tc>
      </w:tr>
      <w:tr w:rsidR="00AB0DCE" w14:paraId="3F2B2CDA" w14:textId="4A615629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1AB02FE5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Art &amp; Design Technology</w:t>
            </w:r>
          </w:p>
        </w:tc>
        <w:tc>
          <w:tcPr>
            <w:tcW w:w="1788" w:type="dxa"/>
          </w:tcPr>
          <w:p w14:paraId="742A1FAE" w14:textId="669B23E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0F0E5EF5" w14:textId="0E035342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History of Ancient Greek art</w:t>
            </w:r>
          </w:p>
        </w:tc>
        <w:tc>
          <w:tcPr>
            <w:tcW w:w="1745" w:type="dxa"/>
          </w:tcPr>
          <w:p w14:paraId="355DA383" w14:textId="23414225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Designing a Greek pot</w:t>
            </w:r>
          </w:p>
        </w:tc>
        <w:tc>
          <w:tcPr>
            <w:tcW w:w="1812" w:type="dxa"/>
          </w:tcPr>
          <w:p w14:paraId="6456AF81" w14:textId="45478F9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Making an Ancient Greek pot</w:t>
            </w:r>
          </w:p>
        </w:tc>
        <w:tc>
          <w:tcPr>
            <w:tcW w:w="1807" w:type="dxa"/>
          </w:tcPr>
          <w:p w14:paraId="6C97DCAD" w14:textId="4FB69E7D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Painting a Greek pot</w:t>
            </w:r>
          </w:p>
        </w:tc>
        <w:tc>
          <w:tcPr>
            <w:tcW w:w="1734" w:type="dxa"/>
          </w:tcPr>
          <w:p w14:paraId="18F9B982" w14:textId="352F8F16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Painting a Greek pot</w:t>
            </w:r>
          </w:p>
        </w:tc>
        <w:tc>
          <w:tcPr>
            <w:tcW w:w="1692" w:type="dxa"/>
          </w:tcPr>
          <w:p w14:paraId="3F4E6FFE" w14:textId="2EC31B2C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Evaluation</w:t>
            </w:r>
          </w:p>
        </w:tc>
        <w:tc>
          <w:tcPr>
            <w:tcW w:w="1606" w:type="dxa"/>
          </w:tcPr>
          <w:p w14:paraId="133336BE" w14:textId="4D8FD69E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DT Day – Slingshot cars</w:t>
            </w:r>
          </w:p>
        </w:tc>
      </w:tr>
      <w:tr w:rsidR="00AB0DCE" w14:paraId="1C3B5792" w14:textId="2EC7D451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6BFB5C15" w14:textId="77777777" w:rsidR="00AB0DCE" w:rsidRPr="009F2C20" w:rsidRDefault="00AB0DCE" w:rsidP="00AB0DCE">
            <w:pPr>
              <w:jc w:val="center"/>
              <w:rPr>
                <w:rFonts w:eastAsia="Arial" w:cstheme="minorHAnsi"/>
                <w:i/>
                <w:color w:val="FFFFFF"/>
                <w:sz w:val="20"/>
                <w:szCs w:val="18"/>
              </w:rPr>
            </w:pPr>
            <w:r w:rsidRPr="009F2C20">
              <w:rPr>
                <w:rFonts w:eastAsia="Arial" w:cstheme="minorHAnsi"/>
                <w:b w:val="0"/>
                <w:i/>
                <w:color w:val="FFFFFF"/>
                <w:sz w:val="20"/>
                <w:szCs w:val="18"/>
              </w:rPr>
              <w:t xml:space="preserve">History </w:t>
            </w:r>
          </w:p>
          <w:p w14:paraId="0AD92F5F" w14:textId="250893EE" w:rsidR="00AB0DCE" w:rsidRPr="009F2C20" w:rsidRDefault="00AB0DCE" w:rsidP="00AB0DCE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9F2C20">
              <w:rPr>
                <w:rFonts w:eastAsia="Arial" w:cstheme="minorHAnsi"/>
                <w:i/>
                <w:color w:val="FFFFFF"/>
                <w:sz w:val="20"/>
                <w:szCs w:val="18"/>
              </w:rPr>
              <w:t>The Roman Republic</w:t>
            </w:r>
          </w:p>
        </w:tc>
        <w:tc>
          <w:tcPr>
            <w:tcW w:w="1788" w:type="dxa"/>
          </w:tcPr>
          <w:p w14:paraId="48FB192A" w14:textId="43DAC2EC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Romulus, the first king of Rome</w:t>
            </w:r>
          </w:p>
        </w:tc>
        <w:tc>
          <w:tcPr>
            <w:tcW w:w="1661" w:type="dxa"/>
          </w:tcPr>
          <w:p w14:paraId="64014F4D" w14:textId="2903EF21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Roman Republic</w:t>
            </w:r>
          </w:p>
        </w:tc>
        <w:tc>
          <w:tcPr>
            <w:tcW w:w="1745" w:type="dxa"/>
          </w:tcPr>
          <w:p w14:paraId="214C1E28" w14:textId="7E7A9D46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Rome versus Carthage</w:t>
            </w:r>
          </w:p>
        </w:tc>
        <w:tc>
          <w:tcPr>
            <w:tcW w:w="1812" w:type="dxa"/>
          </w:tcPr>
          <w:p w14:paraId="002DAE91" w14:textId="66C002B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Hannibal’s attack on Rome</w:t>
            </w:r>
          </w:p>
        </w:tc>
        <w:tc>
          <w:tcPr>
            <w:tcW w:w="1807" w:type="dxa"/>
          </w:tcPr>
          <w:p w14:paraId="738E8F78" w14:textId="64CC3CBC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Scipio saves Rome</w:t>
            </w:r>
          </w:p>
        </w:tc>
        <w:tc>
          <w:tcPr>
            <w:tcW w:w="1734" w:type="dxa"/>
          </w:tcPr>
          <w:p w14:paraId="3F22E189" w14:textId="45A31F6A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Culture in the Roman Republic</w:t>
            </w:r>
          </w:p>
        </w:tc>
        <w:tc>
          <w:tcPr>
            <w:tcW w:w="1692" w:type="dxa"/>
          </w:tcPr>
          <w:p w14:paraId="38331F0F" w14:textId="27984CD0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Assessment</w:t>
            </w:r>
          </w:p>
        </w:tc>
        <w:tc>
          <w:tcPr>
            <w:tcW w:w="1606" w:type="dxa"/>
          </w:tcPr>
          <w:p w14:paraId="4328F13B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19643E9B" w14:textId="14BB3B0E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A01E110" w14:textId="77777777" w:rsidR="00AB0DCE" w:rsidRPr="009F2C20" w:rsidRDefault="00AB0DCE" w:rsidP="00AB0DCE">
            <w:pPr>
              <w:jc w:val="center"/>
              <w:rPr>
                <w:rFonts w:eastAsia="Arial" w:cstheme="minorHAnsi"/>
                <w:b w:val="0"/>
                <w:i/>
                <w:color w:val="FFFFFF"/>
                <w:sz w:val="20"/>
                <w:szCs w:val="18"/>
              </w:rPr>
            </w:pPr>
            <w:r w:rsidRPr="009F2C20">
              <w:rPr>
                <w:rFonts w:eastAsia="Arial" w:cstheme="minorHAnsi"/>
                <w:b w:val="0"/>
                <w:i/>
                <w:color w:val="FFFFFF"/>
                <w:sz w:val="20"/>
                <w:szCs w:val="18"/>
              </w:rPr>
              <w:t>Geography</w:t>
            </w:r>
          </w:p>
          <w:p w14:paraId="7D7495DC" w14:textId="0523D698" w:rsidR="00AB0DCE" w:rsidRPr="009F2C20" w:rsidRDefault="00AB0DCE" w:rsidP="00AB0DCE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9F2C20">
              <w:rPr>
                <w:rFonts w:eastAsia="Arial" w:cstheme="minorHAnsi"/>
                <w:b w:val="0"/>
                <w:i/>
                <w:color w:val="FFC000" w:themeColor="accent4"/>
                <w:sz w:val="20"/>
                <w:szCs w:val="18"/>
              </w:rPr>
              <w:t>The Rhine and the Mediterranean</w:t>
            </w:r>
          </w:p>
        </w:tc>
        <w:tc>
          <w:tcPr>
            <w:tcW w:w="1788" w:type="dxa"/>
          </w:tcPr>
          <w:p w14:paraId="7CA61C45" w14:textId="607C168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Rhine</w:t>
            </w:r>
          </w:p>
        </w:tc>
        <w:tc>
          <w:tcPr>
            <w:tcW w:w="1661" w:type="dxa"/>
          </w:tcPr>
          <w:p w14:paraId="0B976CF2" w14:textId="3691649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Cologne: city on the Rhine</w:t>
            </w:r>
          </w:p>
        </w:tc>
        <w:tc>
          <w:tcPr>
            <w:tcW w:w="1745" w:type="dxa"/>
          </w:tcPr>
          <w:p w14:paraId="4B3B265A" w14:textId="03341618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Rotterdam: the mouth of the Rhine</w:t>
            </w:r>
          </w:p>
        </w:tc>
        <w:tc>
          <w:tcPr>
            <w:tcW w:w="1812" w:type="dxa"/>
          </w:tcPr>
          <w:p w14:paraId="373B2B81" w14:textId="3D90A72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changing Rhine</w:t>
            </w:r>
          </w:p>
        </w:tc>
        <w:tc>
          <w:tcPr>
            <w:tcW w:w="1807" w:type="dxa"/>
          </w:tcPr>
          <w:p w14:paraId="7400C169" w14:textId="73087561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Mediterranean Sea</w:t>
            </w:r>
          </w:p>
        </w:tc>
        <w:tc>
          <w:tcPr>
            <w:tcW w:w="1734" w:type="dxa"/>
          </w:tcPr>
          <w:p w14:paraId="5C08D945" w14:textId="6396788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Suez Canal</w:t>
            </w:r>
          </w:p>
        </w:tc>
        <w:tc>
          <w:tcPr>
            <w:tcW w:w="1692" w:type="dxa"/>
          </w:tcPr>
          <w:p w14:paraId="5A841D48" w14:textId="7F681EC9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Assessment</w:t>
            </w:r>
          </w:p>
        </w:tc>
        <w:tc>
          <w:tcPr>
            <w:tcW w:w="1606" w:type="dxa"/>
          </w:tcPr>
          <w:p w14:paraId="6DD53AA9" w14:textId="77777777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463D5799" w14:textId="2838568A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2985866" w14:textId="61166CBB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Outdoor PE</w:t>
            </w:r>
          </w:p>
        </w:tc>
        <w:tc>
          <w:tcPr>
            <w:tcW w:w="12239" w:type="dxa"/>
            <w:gridSpan w:val="7"/>
          </w:tcPr>
          <w:p w14:paraId="2983F43B" w14:textId="157E145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Hockey</w:t>
            </w:r>
          </w:p>
        </w:tc>
        <w:tc>
          <w:tcPr>
            <w:tcW w:w="1606" w:type="dxa"/>
          </w:tcPr>
          <w:p w14:paraId="145CAA67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555F48B0" w14:textId="4201E2B9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3A566319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Indoor PE</w:t>
            </w:r>
          </w:p>
        </w:tc>
        <w:tc>
          <w:tcPr>
            <w:tcW w:w="12239" w:type="dxa"/>
            <w:gridSpan w:val="7"/>
          </w:tcPr>
          <w:p w14:paraId="1F2479BF" w14:textId="777777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Leadership</w:t>
            </w:r>
          </w:p>
        </w:tc>
        <w:tc>
          <w:tcPr>
            <w:tcW w:w="1606" w:type="dxa"/>
          </w:tcPr>
          <w:p w14:paraId="5D639A9D" w14:textId="777777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77470BC7" w14:textId="512F56D8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43745989" w14:textId="0D1DB4EE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MFL [</w:t>
            </w:r>
            <w:proofErr w:type="spellStart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Rigolo</w:t>
            </w:r>
            <w:proofErr w:type="spellEnd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 xml:space="preserve"> 7]</w:t>
            </w:r>
          </w:p>
          <w:p w14:paraId="619BAF30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 xml:space="preserve">Revise ways to describe people, using </w:t>
            </w:r>
            <w:proofErr w:type="spellStart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avoir</w:t>
            </w:r>
            <w:proofErr w:type="spellEnd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 xml:space="preserve"> and </w:t>
            </w:r>
            <w:proofErr w:type="spellStart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être</w:t>
            </w:r>
            <w:proofErr w:type="spellEnd"/>
          </w:p>
        </w:tc>
        <w:tc>
          <w:tcPr>
            <w:tcW w:w="1788" w:type="dxa"/>
          </w:tcPr>
          <w:p w14:paraId="2C9CBD26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  <w:shd w:val="clear" w:color="auto" w:fill="FFFFFF"/>
              </w:rPr>
              <w:t>Revision of ways to describe people</w:t>
            </w:r>
          </w:p>
        </w:tc>
        <w:tc>
          <w:tcPr>
            <w:tcW w:w="1661" w:type="dxa"/>
          </w:tcPr>
          <w:p w14:paraId="14112630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  <w:shd w:val="clear" w:color="auto" w:fill="FFFFFF"/>
              </w:rPr>
              <w:t>Revision of ways to describe people</w:t>
            </w:r>
          </w:p>
        </w:tc>
        <w:tc>
          <w:tcPr>
            <w:tcW w:w="1745" w:type="dxa"/>
          </w:tcPr>
          <w:p w14:paraId="70F2A892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Nationalities</w:t>
            </w:r>
          </w:p>
        </w:tc>
        <w:tc>
          <w:tcPr>
            <w:tcW w:w="1812" w:type="dxa"/>
          </w:tcPr>
          <w:p w14:paraId="2839DE87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Describing people using various adjectives</w:t>
            </w:r>
          </w:p>
        </w:tc>
        <w:tc>
          <w:tcPr>
            <w:tcW w:w="1807" w:type="dxa"/>
          </w:tcPr>
          <w:p w14:paraId="4F1AB3B0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Revision</w:t>
            </w:r>
          </w:p>
        </w:tc>
        <w:tc>
          <w:tcPr>
            <w:tcW w:w="1734" w:type="dxa"/>
          </w:tcPr>
          <w:p w14:paraId="4E6C4E30" w14:textId="5BEC871B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Revision</w:t>
            </w:r>
          </w:p>
        </w:tc>
        <w:tc>
          <w:tcPr>
            <w:tcW w:w="1692" w:type="dxa"/>
          </w:tcPr>
          <w:p w14:paraId="275B5E8D" w14:textId="4C43B110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06" w:type="dxa"/>
          </w:tcPr>
          <w:p w14:paraId="20238632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4BD4839E" w14:textId="0DDFEAF5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7B9BD936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RE</w:t>
            </w:r>
          </w:p>
          <w:p w14:paraId="24E8D9A4" w14:textId="49D7EF3F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Christianity – The birth of Jesus</w:t>
            </w:r>
          </w:p>
        </w:tc>
        <w:tc>
          <w:tcPr>
            <w:tcW w:w="1788" w:type="dxa"/>
          </w:tcPr>
          <w:p w14:paraId="490086E4" w14:textId="41A6689E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Judea in the first century BC</w:t>
            </w:r>
          </w:p>
        </w:tc>
        <w:tc>
          <w:tcPr>
            <w:tcW w:w="1661" w:type="dxa"/>
          </w:tcPr>
          <w:p w14:paraId="3443A512" w14:textId="36A23071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The coming of the Messiah</w:t>
            </w:r>
          </w:p>
        </w:tc>
        <w:tc>
          <w:tcPr>
            <w:tcW w:w="1745" w:type="dxa"/>
          </w:tcPr>
          <w:p w14:paraId="2220633B" w14:textId="29ABECC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Mary and Joseph</w:t>
            </w:r>
          </w:p>
        </w:tc>
        <w:tc>
          <w:tcPr>
            <w:tcW w:w="1812" w:type="dxa"/>
          </w:tcPr>
          <w:p w14:paraId="4F8B910B" w14:textId="4E586E3A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The annunciation</w:t>
            </w:r>
          </w:p>
        </w:tc>
        <w:tc>
          <w:tcPr>
            <w:tcW w:w="1807" w:type="dxa"/>
          </w:tcPr>
          <w:p w14:paraId="38483F31" w14:textId="22C86C8F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Mary visits her cousin Elizabeth</w:t>
            </w:r>
          </w:p>
        </w:tc>
        <w:tc>
          <w:tcPr>
            <w:tcW w:w="1734" w:type="dxa"/>
          </w:tcPr>
          <w:p w14:paraId="46AD1FBB" w14:textId="24BF9628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Why are these stories important for Christians?</w:t>
            </w:r>
          </w:p>
        </w:tc>
        <w:tc>
          <w:tcPr>
            <w:tcW w:w="1692" w:type="dxa"/>
          </w:tcPr>
          <w:p w14:paraId="13F22725" w14:textId="6DFB289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Assessment</w:t>
            </w:r>
          </w:p>
        </w:tc>
        <w:tc>
          <w:tcPr>
            <w:tcW w:w="1606" w:type="dxa"/>
          </w:tcPr>
          <w:p w14:paraId="624574B8" w14:textId="777777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06326E04" w14:textId="1D9BAE22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32CA21AF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PSHE</w:t>
            </w:r>
          </w:p>
          <w:p w14:paraId="0F7B15E3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Being Me in My World</w:t>
            </w:r>
          </w:p>
        </w:tc>
        <w:tc>
          <w:tcPr>
            <w:tcW w:w="1788" w:type="dxa"/>
          </w:tcPr>
          <w:p w14:paraId="00035ABE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Becoming a class team</w:t>
            </w:r>
          </w:p>
        </w:tc>
        <w:tc>
          <w:tcPr>
            <w:tcW w:w="1661" w:type="dxa"/>
          </w:tcPr>
          <w:p w14:paraId="1BBCE41F" w14:textId="22C48E5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Being a school citizen</w:t>
            </w:r>
          </w:p>
        </w:tc>
        <w:tc>
          <w:tcPr>
            <w:tcW w:w="1745" w:type="dxa"/>
          </w:tcPr>
          <w:p w14:paraId="38883C79" w14:textId="6C9617BF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Rights, responsibilities and democracy</w:t>
            </w:r>
          </w:p>
        </w:tc>
        <w:tc>
          <w:tcPr>
            <w:tcW w:w="1812" w:type="dxa"/>
          </w:tcPr>
          <w:p w14:paraId="5D84D2FF" w14:textId="79B61D32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807" w:type="dxa"/>
          </w:tcPr>
          <w:p w14:paraId="4B9F6B7C" w14:textId="08532D6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Rewards and consequences</w:t>
            </w:r>
          </w:p>
        </w:tc>
        <w:tc>
          <w:tcPr>
            <w:tcW w:w="1734" w:type="dxa"/>
          </w:tcPr>
          <w:p w14:paraId="3DEB4EA3" w14:textId="125C83BE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Our learning charter</w:t>
            </w:r>
          </w:p>
        </w:tc>
        <w:tc>
          <w:tcPr>
            <w:tcW w:w="1692" w:type="dxa"/>
          </w:tcPr>
          <w:p w14:paraId="07348DD9" w14:textId="177F45B1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Owning our learning charter</w:t>
            </w:r>
          </w:p>
        </w:tc>
        <w:tc>
          <w:tcPr>
            <w:tcW w:w="1606" w:type="dxa"/>
          </w:tcPr>
          <w:p w14:paraId="7874086B" w14:textId="55E8AAD8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Review</w:t>
            </w:r>
          </w:p>
        </w:tc>
      </w:tr>
      <w:tr w:rsidR="00AB0DCE" w14:paraId="64AE6138" w14:textId="1673E84F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57B33B0F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lastRenderedPageBreak/>
              <w:t>Enrichment</w:t>
            </w:r>
          </w:p>
        </w:tc>
        <w:tc>
          <w:tcPr>
            <w:tcW w:w="12239" w:type="dxa"/>
            <w:gridSpan w:val="7"/>
          </w:tcPr>
          <w:p w14:paraId="11EDA3B7" w14:textId="14624F44" w:rsidR="00AB0DCE" w:rsidRPr="009F2C20" w:rsidRDefault="00AB0DCE" w:rsidP="00AB0DCE">
            <w:pPr>
              <w:ind w:left="720" w:hanging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 xml:space="preserve">Terrific </w:t>
            </w:r>
            <w:proofErr w:type="spellStart"/>
            <w:r>
              <w:rPr>
                <w:rFonts w:cstheme="minorHAnsi"/>
                <w:sz w:val="20"/>
                <w:szCs w:val="18"/>
              </w:rPr>
              <w:t>Textilers</w:t>
            </w:r>
            <w:proofErr w:type="spellEnd"/>
            <w:r>
              <w:rPr>
                <w:rFonts w:cstheme="minorHAnsi"/>
                <w:sz w:val="20"/>
                <w:szCs w:val="18"/>
              </w:rPr>
              <w:t>/Music and Drama</w:t>
            </w:r>
          </w:p>
        </w:tc>
        <w:tc>
          <w:tcPr>
            <w:tcW w:w="1606" w:type="dxa"/>
          </w:tcPr>
          <w:p w14:paraId="77A3E6DA" w14:textId="77777777" w:rsidR="00AB0DCE" w:rsidRDefault="00AB0DCE" w:rsidP="00AB0DCE">
            <w:pPr>
              <w:ind w:left="720" w:hanging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</w:tbl>
    <w:p w14:paraId="10D494F6" w14:textId="77777777" w:rsidR="00D831B8" w:rsidRDefault="00D831B8" w:rsidP="00701A6D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047477">
    <w:abstractNumId w:val="4"/>
  </w:num>
  <w:num w:numId="2" w16cid:durableId="1984693599">
    <w:abstractNumId w:val="1"/>
  </w:num>
  <w:num w:numId="3" w16cid:durableId="850997412">
    <w:abstractNumId w:val="2"/>
  </w:num>
  <w:num w:numId="4" w16cid:durableId="952707251">
    <w:abstractNumId w:val="3"/>
  </w:num>
  <w:num w:numId="5" w16cid:durableId="153468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46AA0"/>
    <w:rsid w:val="00046CE4"/>
    <w:rsid w:val="00086184"/>
    <w:rsid w:val="000958C8"/>
    <w:rsid w:val="000A5D44"/>
    <w:rsid w:val="000B429B"/>
    <w:rsid w:val="000C531E"/>
    <w:rsid w:val="000C7F24"/>
    <w:rsid w:val="000D0D42"/>
    <w:rsid w:val="000D7D72"/>
    <w:rsid w:val="000F32A8"/>
    <w:rsid w:val="00143B82"/>
    <w:rsid w:val="00155890"/>
    <w:rsid w:val="001648FF"/>
    <w:rsid w:val="001724A7"/>
    <w:rsid w:val="00186BD9"/>
    <w:rsid w:val="00193522"/>
    <w:rsid w:val="001954D6"/>
    <w:rsid w:val="001B70A6"/>
    <w:rsid w:val="001B7B62"/>
    <w:rsid w:val="0025077B"/>
    <w:rsid w:val="0028005A"/>
    <w:rsid w:val="00287A0E"/>
    <w:rsid w:val="002A5223"/>
    <w:rsid w:val="002E406F"/>
    <w:rsid w:val="002E4359"/>
    <w:rsid w:val="0031547E"/>
    <w:rsid w:val="00373845"/>
    <w:rsid w:val="00381655"/>
    <w:rsid w:val="003A5E35"/>
    <w:rsid w:val="003B0E05"/>
    <w:rsid w:val="003B443F"/>
    <w:rsid w:val="003B46A9"/>
    <w:rsid w:val="0040716A"/>
    <w:rsid w:val="00412F0A"/>
    <w:rsid w:val="00444A5E"/>
    <w:rsid w:val="00461D6E"/>
    <w:rsid w:val="00496876"/>
    <w:rsid w:val="004A7AEF"/>
    <w:rsid w:val="004C62F5"/>
    <w:rsid w:val="004E2BDC"/>
    <w:rsid w:val="004F51CD"/>
    <w:rsid w:val="00522882"/>
    <w:rsid w:val="0053726B"/>
    <w:rsid w:val="00540E4A"/>
    <w:rsid w:val="00566228"/>
    <w:rsid w:val="005B2D6F"/>
    <w:rsid w:val="00615F93"/>
    <w:rsid w:val="00616653"/>
    <w:rsid w:val="00630518"/>
    <w:rsid w:val="00636385"/>
    <w:rsid w:val="00643697"/>
    <w:rsid w:val="00682D73"/>
    <w:rsid w:val="0068604E"/>
    <w:rsid w:val="006A108A"/>
    <w:rsid w:val="006A60B5"/>
    <w:rsid w:val="00701A6D"/>
    <w:rsid w:val="00711B4D"/>
    <w:rsid w:val="00712152"/>
    <w:rsid w:val="007A4BB8"/>
    <w:rsid w:val="007B17E2"/>
    <w:rsid w:val="007C188E"/>
    <w:rsid w:val="007C2881"/>
    <w:rsid w:val="007C3BC0"/>
    <w:rsid w:val="007E19ED"/>
    <w:rsid w:val="008041FB"/>
    <w:rsid w:val="0085532E"/>
    <w:rsid w:val="00860CF7"/>
    <w:rsid w:val="00872E81"/>
    <w:rsid w:val="008730C2"/>
    <w:rsid w:val="008C6118"/>
    <w:rsid w:val="008E2E32"/>
    <w:rsid w:val="00952478"/>
    <w:rsid w:val="00992C8D"/>
    <w:rsid w:val="00994ED6"/>
    <w:rsid w:val="009952FB"/>
    <w:rsid w:val="009A7F1B"/>
    <w:rsid w:val="009B04E2"/>
    <w:rsid w:val="009E2D44"/>
    <w:rsid w:val="009F2C20"/>
    <w:rsid w:val="00A055E9"/>
    <w:rsid w:val="00A403DB"/>
    <w:rsid w:val="00A82940"/>
    <w:rsid w:val="00A94C27"/>
    <w:rsid w:val="00AB0DCE"/>
    <w:rsid w:val="00AB6249"/>
    <w:rsid w:val="00B5467E"/>
    <w:rsid w:val="00BB50EC"/>
    <w:rsid w:val="00BB5EC0"/>
    <w:rsid w:val="00C330A5"/>
    <w:rsid w:val="00C4292F"/>
    <w:rsid w:val="00C43D60"/>
    <w:rsid w:val="00C44C12"/>
    <w:rsid w:val="00C53B1E"/>
    <w:rsid w:val="00CD2282"/>
    <w:rsid w:val="00CE5B49"/>
    <w:rsid w:val="00D30083"/>
    <w:rsid w:val="00D30256"/>
    <w:rsid w:val="00D831B8"/>
    <w:rsid w:val="00D90E56"/>
    <w:rsid w:val="00DC27A1"/>
    <w:rsid w:val="00DD06F6"/>
    <w:rsid w:val="00DF61A9"/>
    <w:rsid w:val="00E155C5"/>
    <w:rsid w:val="00E23C2B"/>
    <w:rsid w:val="00E305B0"/>
    <w:rsid w:val="00E97EBA"/>
    <w:rsid w:val="00EB39A3"/>
    <w:rsid w:val="00EB438C"/>
    <w:rsid w:val="00EB51FA"/>
    <w:rsid w:val="00F2573B"/>
    <w:rsid w:val="00F31A90"/>
    <w:rsid w:val="00F70842"/>
    <w:rsid w:val="00F86F65"/>
    <w:rsid w:val="00F9386A"/>
    <w:rsid w:val="00FA2577"/>
    <w:rsid w:val="00FE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E3001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1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E6799-5802-4E67-AC01-6303BCB7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Cassie Dobson</cp:lastModifiedBy>
  <cp:revision>26</cp:revision>
  <cp:lastPrinted>2024-09-03T14:35:00Z</cp:lastPrinted>
  <dcterms:created xsi:type="dcterms:W3CDTF">2023-06-23T11:53:00Z</dcterms:created>
  <dcterms:modified xsi:type="dcterms:W3CDTF">2025-07-15T12:52:00Z</dcterms:modified>
</cp:coreProperties>
</file>